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4C53" w14:textId="63E07278" w:rsidR="0057056B" w:rsidRDefault="0057056B" w:rsidP="0057056B">
      <w:pPr>
        <w:rPr>
          <w:sz w:val="22"/>
          <w:szCs w:val="22"/>
        </w:rPr>
      </w:pPr>
      <w:r>
        <w:rPr>
          <w:sz w:val="22"/>
          <w:szCs w:val="22"/>
        </w:rPr>
        <w:t>H</w:t>
      </w:r>
      <w:r w:rsidR="008F103B">
        <w:rPr>
          <w:sz w:val="22"/>
          <w:szCs w:val="22"/>
        </w:rPr>
        <w:t>ello All</w:t>
      </w:r>
      <w:r>
        <w:rPr>
          <w:sz w:val="22"/>
          <w:szCs w:val="22"/>
        </w:rPr>
        <w:t xml:space="preserve">! </w:t>
      </w:r>
    </w:p>
    <w:p w14:paraId="7C0C148E" w14:textId="77777777" w:rsidR="0057056B" w:rsidRDefault="0057056B" w:rsidP="0057056B">
      <w:pPr>
        <w:rPr>
          <w:sz w:val="22"/>
          <w:szCs w:val="22"/>
        </w:rPr>
      </w:pPr>
    </w:p>
    <w:p w14:paraId="767D97C6" w14:textId="7713F0EB" w:rsidR="0057056B" w:rsidRDefault="0057056B" w:rsidP="0057056B">
      <w:pPr>
        <w:spacing w:after="160" w:line="254" w:lineRule="auto"/>
        <w:rPr>
          <w:rFonts w:ascii="Aptos" w:eastAsia="Aptos" w:hAnsi="Aptos" w:cs="Times New Roman"/>
          <w:sz w:val="22"/>
          <w:szCs w:val="22"/>
        </w:rPr>
      </w:pPr>
      <w:r>
        <w:rPr>
          <w:rFonts w:ascii="Aptos" w:eastAsia="Aptos" w:hAnsi="Aptos" w:cs="Times New Roman"/>
          <w:sz w:val="22"/>
          <w:szCs w:val="22"/>
        </w:rPr>
        <w:t>We are a week away from opening the 2025 Mississippi Hospital Association Employee Salary Survey.  We are opening the survey on Tuesday, July 1</w:t>
      </w:r>
      <w:r>
        <w:rPr>
          <w:rFonts w:ascii="Aptos" w:eastAsia="Aptos" w:hAnsi="Aptos" w:cs="Times New Roman"/>
          <w:sz w:val="22"/>
          <w:szCs w:val="22"/>
          <w:vertAlign w:val="superscript"/>
        </w:rPr>
        <w:t>st</w:t>
      </w:r>
      <w:r>
        <w:rPr>
          <w:rFonts w:ascii="Aptos" w:eastAsia="Aptos" w:hAnsi="Aptos" w:cs="Times New Roman"/>
          <w:sz w:val="22"/>
          <w:szCs w:val="22"/>
        </w:rPr>
        <w:t xml:space="preserve">.  </w:t>
      </w:r>
    </w:p>
    <w:p w14:paraId="4B348170" w14:textId="6B27A28A" w:rsidR="0057056B" w:rsidRDefault="0057056B" w:rsidP="0057056B">
      <w:pPr>
        <w:spacing w:after="160" w:line="254" w:lineRule="auto"/>
        <w:rPr>
          <w:rFonts w:ascii="Aptos" w:eastAsia="Aptos" w:hAnsi="Aptos" w:cs="Times New Roman"/>
          <w:sz w:val="22"/>
          <w:szCs w:val="22"/>
        </w:rPr>
      </w:pPr>
      <w:r>
        <w:rPr>
          <w:rFonts w:ascii="Aptos" w:eastAsia="Aptos" w:hAnsi="Aptos" w:cs="Times New Roman"/>
          <w:sz w:val="22"/>
          <w:szCs w:val="22"/>
        </w:rPr>
        <w:t xml:space="preserve">Once you enroll, you will receive your link to submit your information. If you need assistance in entering your salary information, please let us know. Do not let the lack of time or technical situation keep you from getting this valuable information.  This information is extremely important in helping your company with comparable salaries in similar jobs.  </w:t>
      </w:r>
    </w:p>
    <w:p w14:paraId="38567EEE" w14:textId="35F3DED2" w:rsidR="0057056B" w:rsidRDefault="0057056B" w:rsidP="0057056B">
      <w:pPr>
        <w:spacing w:after="160" w:line="254" w:lineRule="auto"/>
        <w:rPr>
          <w:rFonts w:ascii="Aptos" w:eastAsia="Aptos" w:hAnsi="Aptos" w:cs="Times New Roman"/>
          <w:sz w:val="22"/>
          <w:szCs w:val="22"/>
        </w:rPr>
      </w:pPr>
      <w:r>
        <w:rPr>
          <w:rFonts w:ascii="Aptos" w:eastAsia="Aptos" w:hAnsi="Aptos" w:cs="Times New Roman"/>
          <w:sz w:val="22"/>
          <w:szCs w:val="22"/>
        </w:rPr>
        <w:t>Friday, August 29</w:t>
      </w:r>
      <w:r>
        <w:rPr>
          <w:rFonts w:ascii="Aptos" w:eastAsia="Aptos" w:hAnsi="Aptos" w:cs="Times New Roman"/>
          <w:sz w:val="22"/>
          <w:szCs w:val="22"/>
          <w:vertAlign w:val="superscript"/>
        </w:rPr>
        <w:t>th</w:t>
      </w:r>
      <w:r>
        <w:rPr>
          <w:rFonts w:ascii="Aptos" w:eastAsia="Aptos" w:hAnsi="Aptos" w:cs="Times New Roman"/>
          <w:sz w:val="22"/>
          <w:szCs w:val="22"/>
        </w:rPr>
        <w:t xml:space="preserve">, we will close the salary survey and allow the data to be untouched for 90 days. This is a guideline set by the DOJ. After 90 days you will be sent the composite information and will have access to it anytime you wish. </w:t>
      </w:r>
    </w:p>
    <w:p w14:paraId="695030BF" w14:textId="77777777" w:rsidR="0057056B" w:rsidRDefault="0057056B" w:rsidP="0057056B">
      <w:pPr>
        <w:spacing w:after="160" w:line="254" w:lineRule="auto"/>
        <w:rPr>
          <w:rFonts w:ascii="Aptos" w:eastAsia="Aptos" w:hAnsi="Aptos" w:cs="Times New Roman"/>
          <w:sz w:val="22"/>
          <w:szCs w:val="22"/>
        </w:rPr>
      </w:pPr>
      <w:r>
        <w:rPr>
          <w:rFonts w:ascii="Aptos" w:eastAsia="Aptos" w:hAnsi="Aptos" w:cs="Times New Roman"/>
          <w:sz w:val="22"/>
          <w:szCs w:val="22"/>
        </w:rPr>
        <w:t xml:space="preserve">Remember only the staff listed on the registration form will have viewing access to the data. So, if someone on your team needs to see the data or would like to see it, they must be listed on the form. </w:t>
      </w:r>
    </w:p>
    <w:p w14:paraId="446B09BF" w14:textId="77777777" w:rsidR="0057056B" w:rsidRDefault="0057056B" w:rsidP="0057056B">
      <w:pPr>
        <w:spacing w:after="160" w:line="254" w:lineRule="auto"/>
        <w:rPr>
          <w:rFonts w:ascii="Aptos" w:eastAsia="Aptos" w:hAnsi="Aptos" w:cs="Times New Roman"/>
          <w:sz w:val="22"/>
          <w:szCs w:val="22"/>
        </w:rPr>
      </w:pPr>
      <w:r>
        <w:rPr>
          <w:rFonts w:ascii="Aptos" w:eastAsia="Aptos" w:hAnsi="Aptos" w:cs="Times New Roman"/>
          <w:sz w:val="22"/>
          <w:szCs w:val="22"/>
        </w:rPr>
        <w:t xml:space="preserve">If you have any further questions, please contact Savio HR Solutions directly. </w:t>
      </w:r>
    </w:p>
    <w:p w14:paraId="5961AF9D" w14:textId="77777777" w:rsidR="0057056B" w:rsidRDefault="0057056B" w:rsidP="0057056B">
      <w:pPr>
        <w:rPr>
          <w:sz w:val="22"/>
          <w:szCs w:val="22"/>
        </w:rPr>
      </w:pPr>
    </w:p>
    <w:p w14:paraId="139B01F7" w14:textId="77777777" w:rsidR="0057056B" w:rsidRDefault="0057056B" w:rsidP="0057056B">
      <w:pPr>
        <w:pStyle w:val="NoSpacing"/>
      </w:pPr>
      <w:r>
        <w:t>Tammy Brown</w:t>
      </w:r>
      <w:r>
        <w:tab/>
      </w:r>
      <w:r>
        <w:tab/>
      </w:r>
      <w:r>
        <w:tab/>
      </w:r>
      <w:r>
        <w:tab/>
      </w:r>
      <w:r>
        <w:tab/>
      </w:r>
      <w:r>
        <w:tab/>
      </w:r>
      <w:r>
        <w:tab/>
        <w:t xml:space="preserve">Lashunda McLaurin </w:t>
      </w:r>
    </w:p>
    <w:p w14:paraId="3CA711BC" w14:textId="77777777" w:rsidR="0057056B" w:rsidRDefault="0057056B" w:rsidP="0057056B">
      <w:pPr>
        <w:pStyle w:val="NoSpacing"/>
      </w:pPr>
      <w:r>
        <w:t>Survey Administrator</w:t>
      </w:r>
      <w:r>
        <w:tab/>
      </w:r>
      <w:r>
        <w:tab/>
      </w:r>
      <w:r>
        <w:tab/>
      </w:r>
      <w:r>
        <w:tab/>
      </w:r>
      <w:r>
        <w:tab/>
      </w:r>
      <w:r>
        <w:tab/>
        <w:t>Survey Administrator</w:t>
      </w:r>
    </w:p>
    <w:p w14:paraId="70602B31" w14:textId="77777777" w:rsidR="0057056B" w:rsidRDefault="0057056B" w:rsidP="0057056B">
      <w:pPr>
        <w:pStyle w:val="NoSpacing"/>
      </w:pPr>
      <w:r>
        <w:t>Office Number: 601-368-3309</w:t>
      </w:r>
      <w:r>
        <w:tab/>
      </w:r>
      <w:r>
        <w:tab/>
      </w:r>
      <w:r>
        <w:tab/>
      </w:r>
      <w:r>
        <w:tab/>
      </w:r>
      <w:r>
        <w:tab/>
        <w:t>Office Number: 601-368-3303</w:t>
      </w:r>
    </w:p>
    <w:p w14:paraId="3465E519" w14:textId="77777777" w:rsidR="0057056B" w:rsidRDefault="0057056B" w:rsidP="0057056B">
      <w:pPr>
        <w:pStyle w:val="NoSpacing"/>
      </w:pPr>
      <w:r>
        <w:t xml:space="preserve">Email: </w:t>
      </w:r>
      <w:hyperlink r:id="rId4" w:history="1">
        <w:r>
          <w:rPr>
            <w:rStyle w:val="Hyperlink"/>
          </w:rPr>
          <w:t>tbrown@saviosmart.com</w:t>
        </w:r>
      </w:hyperlink>
      <w:r>
        <w:tab/>
      </w:r>
      <w:r>
        <w:tab/>
      </w:r>
      <w:r>
        <w:tab/>
      </w:r>
      <w:r>
        <w:tab/>
        <w:t xml:space="preserve">Email: </w:t>
      </w:r>
      <w:hyperlink r:id="rId5" w:history="1">
        <w:r>
          <w:rPr>
            <w:rStyle w:val="Hyperlink"/>
          </w:rPr>
          <w:t>lmclaurin@saviosmart.com</w:t>
        </w:r>
      </w:hyperlink>
      <w:r>
        <w:t xml:space="preserve"> </w:t>
      </w:r>
    </w:p>
    <w:p w14:paraId="3302643D" w14:textId="29675A47" w:rsidR="00920B83" w:rsidRDefault="00920B83"/>
    <w:sectPr w:rsidR="0092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6B"/>
    <w:rsid w:val="00133894"/>
    <w:rsid w:val="00266EE6"/>
    <w:rsid w:val="00440D4D"/>
    <w:rsid w:val="0057056B"/>
    <w:rsid w:val="008F103B"/>
    <w:rsid w:val="00920B83"/>
    <w:rsid w:val="00CE146E"/>
    <w:rsid w:val="00D9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1DA4"/>
  <w15:chartTrackingRefBased/>
  <w15:docId w15:val="{3EC48EDB-27C3-436D-A190-F6790AFC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6B"/>
    <w:pPr>
      <w:spacing w:after="0" w:line="240" w:lineRule="auto"/>
    </w:pPr>
  </w:style>
  <w:style w:type="paragraph" w:styleId="Heading1">
    <w:name w:val="heading 1"/>
    <w:basedOn w:val="Normal"/>
    <w:next w:val="Normal"/>
    <w:link w:val="Heading1Char"/>
    <w:uiPriority w:val="9"/>
    <w:qFormat/>
    <w:rsid w:val="00570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6B"/>
    <w:rPr>
      <w:rFonts w:eastAsiaTheme="majorEastAsia" w:cstheme="majorBidi"/>
      <w:color w:val="272727" w:themeColor="text1" w:themeTint="D8"/>
    </w:rPr>
  </w:style>
  <w:style w:type="paragraph" w:styleId="Title">
    <w:name w:val="Title"/>
    <w:basedOn w:val="Normal"/>
    <w:next w:val="Normal"/>
    <w:link w:val="TitleChar"/>
    <w:uiPriority w:val="10"/>
    <w:qFormat/>
    <w:rsid w:val="005705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6B"/>
    <w:pPr>
      <w:spacing w:before="160"/>
      <w:jc w:val="center"/>
    </w:pPr>
    <w:rPr>
      <w:i/>
      <w:iCs/>
      <w:color w:val="404040" w:themeColor="text1" w:themeTint="BF"/>
    </w:rPr>
  </w:style>
  <w:style w:type="character" w:customStyle="1" w:styleId="QuoteChar">
    <w:name w:val="Quote Char"/>
    <w:basedOn w:val="DefaultParagraphFont"/>
    <w:link w:val="Quote"/>
    <w:uiPriority w:val="29"/>
    <w:rsid w:val="0057056B"/>
    <w:rPr>
      <w:i/>
      <w:iCs/>
      <w:color w:val="404040" w:themeColor="text1" w:themeTint="BF"/>
    </w:rPr>
  </w:style>
  <w:style w:type="paragraph" w:styleId="ListParagraph">
    <w:name w:val="List Paragraph"/>
    <w:basedOn w:val="Normal"/>
    <w:uiPriority w:val="34"/>
    <w:qFormat/>
    <w:rsid w:val="0057056B"/>
    <w:pPr>
      <w:ind w:left="720"/>
      <w:contextualSpacing/>
    </w:pPr>
  </w:style>
  <w:style w:type="character" w:styleId="IntenseEmphasis">
    <w:name w:val="Intense Emphasis"/>
    <w:basedOn w:val="DefaultParagraphFont"/>
    <w:uiPriority w:val="21"/>
    <w:qFormat/>
    <w:rsid w:val="0057056B"/>
    <w:rPr>
      <w:i/>
      <w:iCs/>
      <w:color w:val="0F4761" w:themeColor="accent1" w:themeShade="BF"/>
    </w:rPr>
  </w:style>
  <w:style w:type="paragraph" w:styleId="IntenseQuote">
    <w:name w:val="Intense Quote"/>
    <w:basedOn w:val="Normal"/>
    <w:next w:val="Normal"/>
    <w:link w:val="IntenseQuoteChar"/>
    <w:uiPriority w:val="30"/>
    <w:qFormat/>
    <w:rsid w:val="00570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6B"/>
    <w:rPr>
      <w:i/>
      <w:iCs/>
      <w:color w:val="0F4761" w:themeColor="accent1" w:themeShade="BF"/>
    </w:rPr>
  </w:style>
  <w:style w:type="character" w:styleId="IntenseReference">
    <w:name w:val="Intense Reference"/>
    <w:basedOn w:val="DefaultParagraphFont"/>
    <w:uiPriority w:val="32"/>
    <w:qFormat/>
    <w:rsid w:val="0057056B"/>
    <w:rPr>
      <w:b/>
      <w:bCs/>
      <w:smallCaps/>
      <w:color w:val="0F4761" w:themeColor="accent1" w:themeShade="BF"/>
      <w:spacing w:val="5"/>
    </w:rPr>
  </w:style>
  <w:style w:type="character" w:styleId="Hyperlink">
    <w:name w:val="Hyperlink"/>
    <w:basedOn w:val="DefaultParagraphFont"/>
    <w:uiPriority w:val="99"/>
    <w:semiHidden/>
    <w:unhideWhenUsed/>
    <w:rsid w:val="0057056B"/>
    <w:rPr>
      <w:color w:val="467886" w:themeColor="hyperlink"/>
      <w:u w:val="single"/>
    </w:rPr>
  </w:style>
  <w:style w:type="paragraph" w:styleId="NoSpacing">
    <w:name w:val="No Spacing"/>
    <w:uiPriority w:val="1"/>
    <w:qFormat/>
    <w:rsid w:val="0057056B"/>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mclaurin@saviosmart.com" TargetMode="External"/><Relationship Id="rId4" Type="http://schemas.openxmlformats.org/officeDocument/2006/relationships/hyperlink" Target="mailto:tbrown@savios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Brown</dc:creator>
  <cp:keywords/>
  <dc:description/>
  <cp:lastModifiedBy>Tammy Brown</cp:lastModifiedBy>
  <cp:revision>2</cp:revision>
  <dcterms:created xsi:type="dcterms:W3CDTF">2025-06-24T21:26:00Z</dcterms:created>
  <dcterms:modified xsi:type="dcterms:W3CDTF">2025-06-24T21:38:00Z</dcterms:modified>
</cp:coreProperties>
</file>